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88" w:type="dxa"/>
        <w:tblInd w:w="35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06"/>
        <w:gridCol w:w="2982"/>
      </w:tblGrid>
      <w:tr w:rsidR="003D1827" w:rsidRPr="00BA07F1" w:rsidTr="004B62D0">
        <w:trPr>
          <w:trHeight w:val="240"/>
        </w:trPr>
        <w:tc>
          <w:tcPr>
            <w:tcW w:w="2906" w:type="dxa"/>
            <w:shd w:val="clear" w:color="auto" w:fill="auto"/>
            <w:hideMark/>
          </w:tcPr>
          <w:p w:rsidR="003D1827" w:rsidRDefault="003D1827" w:rsidP="004B62D0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Дата реєстрації </w:t>
            </w:r>
          </w:p>
          <w:p w:rsidR="003D1827" w:rsidRPr="00384722" w:rsidRDefault="003D1827" w:rsidP="004B62D0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BA07F1">
              <w:rPr>
                <w:rFonts w:ascii="Garamond" w:hAnsi="Garamond"/>
                <w:b/>
                <w:color w:val="FF0000"/>
                <w:sz w:val="24"/>
                <w:szCs w:val="24"/>
                <w:lang w:val="uk-UA"/>
              </w:rPr>
              <w:t>(не заповнювати):</w:t>
            </w:r>
          </w:p>
        </w:tc>
        <w:tc>
          <w:tcPr>
            <w:tcW w:w="2982" w:type="dxa"/>
            <w:shd w:val="clear" w:color="auto" w:fill="auto"/>
            <w:hideMark/>
          </w:tcPr>
          <w:p w:rsidR="003D1827" w:rsidRPr="00384722" w:rsidRDefault="003D1827" w:rsidP="004B62D0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BA07F1" w:rsidTr="004B62D0">
        <w:trPr>
          <w:trHeight w:val="471"/>
        </w:trPr>
        <w:tc>
          <w:tcPr>
            <w:tcW w:w="2906" w:type="dxa"/>
            <w:shd w:val="clear" w:color="auto" w:fill="auto"/>
            <w:hideMark/>
          </w:tcPr>
          <w:p w:rsidR="003D1827" w:rsidRDefault="003D1827" w:rsidP="004B62D0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Реєстраційний номер </w:t>
            </w:r>
          </w:p>
          <w:p w:rsidR="003D1827" w:rsidRPr="00BA07F1" w:rsidRDefault="003D1827" w:rsidP="004B62D0">
            <w:pPr>
              <w:spacing w:before="40" w:after="40" w:line="240" w:lineRule="auto"/>
              <w:rPr>
                <w:rFonts w:ascii="Garamond" w:hAnsi="Garamond"/>
                <w:b/>
                <w:color w:val="FF0000"/>
                <w:sz w:val="24"/>
                <w:szCs w:val="24"/>
                <w:lang w:val="uk-UA"/>
              </w:rPr>
            </w:pPr>
            <w:r w:rsidRPr="00BA07F1">
              <w:rPr>
                <w:rFonts w:ascii="Garamond" w:hAnsi="Garamond"/>
                <w:b/>
                <w:color w:val="FF0000"/>
                <w:sz w:val="24"/>
                <w:szCs w:val="24"/>
                <w:lang w:val="uk-UA"/>
              </w:rPr>
              <w:t>(не заповнювати):</w:t>
            </w:r>
          </w:p>
        </w:tc>
        <w:tc>
          <w:tcPr>
            <w:tcW w:w="2982" w:type="dxa"/>
            <w:shd w:val="clear" w:color="auto" w:fill="auto"/>
            <w:hideMark/>
          </w:tcPr>
          <w:p w:rsidR="003D1827" w:rsidRPr="00384722" w:rsidRDefault="003D1827" w:rsidP="004B62D0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</w:tbl>
    <w:p w:rsidR="004B62D0" w:rsidRDefault="004B62D0">
      <w:pPr>
        <w:rPr>
          <w:lang w:val="uk-UA"/>
        </w:rPr>
      </w:pPr>
    </w:p>
    <w:p w:rsidR="003D1827" w:rsidRPr="003D1827" w:rsidRDefault="003D1827" w:rsidP="003D1827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z w:val="24"/>
          <w:szCs w:val="24"/>
          <w:lang w:val="uk-UA"/>
        </w:rPr>
      </w:pPr>
      <w:r w:rsidRPr="003D1827">
        <w:rPr>
          <w:rFonts w:ascii="Garamond" w:hAnsi="Garamond"/>
          <w:b/>
          <w:sz w:val="24"/>
          <w:szCs w:val="24"/>
          <w:lang w:val="uk-UA"/>
        </w:rPr>
        <w:t xml:space="preserve">ЗАЯВКА </w:t>
      </w:r>
    </w:p>
    <w:p w:rsidR="003D1827" w:rsidRPr="003D1827" w:rsidRDefault="003D1827" w:rsidP="003D1827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uk-UA"/>
        </w:rPr>
      </w:pPr>
      <w:r w:rsidRPr="003D1827">
        <w:rPr>
          <w:rFonts w:ascii="Garamond" w:hAnsi="Garamond"/>
          <w:b/>
          <w:spacing w:val="10"/>
          <w:sz w:val="24"/>
          <w:szCs w:val="24"/>
          <w:lang w:val="uk-UA"/>
        </w:rPr>
        <w:t xml:space="preserve">для участі у відборі щодо Нетехнічного Компоненту </w:t>
      </w:r>
    </w:p>
    <w:p w:rsidR="003D1827" w:rsidRDefault="003D1827" w:rsidP="003D1827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uk-UA"/>
        </w:rPr>
      </w:pPr>
      <w:r w:rsidRPr="003D1827">
        <w:rPr>
          <w:rFonts w:ascii="Garamond" w:hAnsi="Garamond"/>
          <w:b/>
          <w:spacing w:val="10"/>
          <w:sz w:val="24"/>
          <w:szCs w:val="24"/>
          <w:lang w:val="uk-UA"/>
        </w:rPr>
        <w:t>проекту «Український інститут нетрадиційного газу»</w:t>
      </w:r>
    </w:p>
    <w:p w:rsidR="00EC2A8B" w:rsidRPr="00241B82" w:rsidRDefault="00EC2A8B" w:rsidP="003D1827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ru-RU"/>
        </w:rPr>
      </w:pPr>
    </w:p>
    <w:p w:rsidR="00385CD7" w:rsidRPr="00385CD7" w:rsidRDefault="00385CD7" w:rsidP="00385CD7">
      <w:pPr>
        <w:spacing w:after="0" w:line="240" w:lineRule="auto"/>
        <w:ind w:left="360"/>
        <w:rPr>
          <w:rFonts w:ascii="Garamond" w:hAnsi="Garamond" w:cs="Arial"/>
          <w:bCs/>
          <w:iCs/>
          <w:sz w:val="24"/>
          <w:szCs w:val="24"/>
          <w:lang w:val="uk-UA"/>
        </w:rPr>
      </w:pPr>
      <w:r w:rsidRPr="00385CD7">
        <w:rPr>
          <w:rFonts w:ascii="Garamond" w:hAnsi="Garamond" w:cs="Arial"/>
          <w:b/>
          <w:bCs/>
          <w:iCs/>
          <w:color w:val="FF0000"/>
          <w:sz w:val="24"/>
          <w:szCs w:val="24"/>
          <w:lang w:val="uk-UA"/>
        </w:rPr>
        <w:t>Увага:</w:t>
      </w:r>
      <w:r w:rsidRPr="00385CD7">
        <w:rPr>
          <w:rFonts w:ascii="Garamond" w:hAnsi="Garamond" w:cs="Arial"/>
          <w:bCs/>
          <w:iCs/>
          <w:color w:val="FF0000"/>
          <w:sz w:val="24"/>
          <w:szCs w:val="24"/>
          <w:lang w:val="uk-UA"/>
        </w:rPr>
        <w:t xml:space="preserve"> </w:t>
      </w:r>
      <w:r w:rsidRPr="00385CD7">
        <w:rPr>
          <w:rFonts w:ascii="Garamond" w:hAnsi="Garamond" w:cs="Arial"/>
          <w:bCs/>
          <w:iCs/>
          <w:sz w:val="24"/>
          <w:szCs w:val="24"/>
          <w:lang w:val="uk-UA"/>
        </w:rPr>
        <w:t xml:space="preserve">перед заповненням ознайомтесь з рекомендаціями щодо оформлення заявки </w:t>
      </w:r>
    </w:p>
    <w:p w:rsidR="00385CD7" w:rsidRPr="00241B82" w:rsidRDefault="00385CD7" w:rsidP="00385CD7">
      <w:pPr>
        <w:spacing w:after="0" w:line="240" w:lineRule="auto"/>
        <w:ind w:left="360"/>
        <w:rPr>
          <w:rFonts w:ascii="Garamond" w:hAnsi="Garamond" w:cs="Arial"/>
          <w:bCs/>
          <w:iCs/>
          <w:sz w:val="24"/>
          <w:szCs w:val="24"/>
          <w:lang w:val="ru-RU"/>
        </w:rPr>
      </w:pPr>
      <w:r w:rsidRPr="00385CD7">
        <w:rPr>
          <w:rFonts w:ascii="Garamond" w:hAnsi="Garamond" w:cs="Arial"/>
          <w:bCs/>
          <w:iCs/>
          <w:sz w:val="24"/>
          <w:szCs w:val="24"/>
          <w:lang w:val="uk-UA"/>
        </w:rPr>
        <w:t>Проектна пропозиція може заповнюватись українською</w:t>
      </w:r>
      <w:r w:rsidRPr="00385CD7">
        <w:rPr>
          <w:rFonts w:ascii="Garamond" w:hAnsi="Garamond" w:cs="Arial"/>
          <w:bCs/>
          <w:iCs/>
          <w:sz w:val="24"/>
          <w:szCs w:val="24"/>
          <w:lang w:val="ru-RU"/>
        </w:rPr>
        <w:t xml:space="preserve"> або </w:t>
      </w:r>
      <w:r w:rsidRPr="00385CD7">
        <w:rPr>
          <w:rFonts w:ascii="Garamond" w:hAnsi="Garamond" w:cs="Arial"/>
          <w:bCs/>
          <w:iCs/>
          <w:sz w:val="24"/>
          <w:szCs w:val="24"/>
          <w:lang w:val="uk-UA"/>
        </w:rPr>
        <w:t>російською мовою.</w:t>
      </w:r>
    </w:p>
    <w:p w:rsidR="00385CD7" w:rsidRPr="00385CD7" w:rsidRDefault="00385CD7" w:rsidP="003D1827">
      <w:pPr>
        <w:pStyle w:val="BodyTextIndent2"/>
        <w:spacing w:after="0" w:line="360" w:lineRule="auto"/>
        <w:ind w:left="0"/>
        <w:jc w:val="center"/>
        <w:rPr>
          <w:rFonts w:ascii="Garamond" w:hAnsi="Garamond"/>
          <w:b/>
          <w:spacing w:val="10"/>
          <w:sz w:val="24"/>
          <w:szCs w:val="24"/>
          <w:lang w:val="ru-RU"/>
        </w:rPr>
      </w:pPr>
    </w:p>
    <w:p w:rsidR="003D1827" w:rsidRPr="00384722" w:rsidRDefault="003D1827" w:rsidP="003D1827">
      <w:pPr>
        <w:spacing w:after="0"/>
        <w:rPr>
          <w:rFonts w:ascii="Garamond" w:hAnsi="Garamond" w:cs="Arial"/>
          <w:i/>
          <w:iCs/>
          <w:sz w:val="24"/>
          <w:szCs w:val="24"/>
          <w:lang w:val="uk-UA"/>
        </w:rPr>
      </w:pPr>
      <w:r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1. </w:t>
      </w:r>
      <w:r w:rsidRPr="00384722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Титульний лист</w:t>
      </w:r>
      <w:r w:rsidRPr="00384722">
        <w:rPr>
          <w:rFonts w:ascii="Garamond" w:hAnsi="Garamond" w:cs="Arial"/>
          <w:i/>
          <w:iCs/>
          <w:sz w:val="24"/>
          <w:szCs w:val="24"/>
          <w:lang w:val="uk-UA"/>
        </w:rPr>
        <w:t>:</w:t>
      </w:r>
    </w:p>
    <w:tbl>
      <w:tblPr>
        <w:tblW w:w="9533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3261"/>
        <w:gridCol w:w="6272"/>
      </w:tblGrid>
      <w:tr w:rsidR="003D1827" w:rsidRPr="00BA07F1" w:rsidTr="003409B5">
        <w:trPr>
          <w:trHeight w:val="249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Назва проектної пропозиції</w:t>
            </w: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241B82" w:rsidTr="003409B5">
        <w:trPr>
          <w:trHeight w:val="255"/>
        </w:trPr>
        <w:tc>
          <w:tcPr>
            <w:tcW w:w="3261" w:type="dxa"/>
            <w:vMerge w:val="restart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Назва організації (українською та англійською)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241B82" w:rsidTr="003409B5">
        <w:trPr>
          <w:trHeight w:val="210"/>
        </w:trPr>
        <w:tc>
          <w:tcPr>
            <w:tcW w:w="3261" w:type="dxa"/>
            <w:vMerge/>
            <w:vAlign w:val="center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Юридичний статус організації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19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pStyle w:val="Heading8"/>
              <w:spacing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Юридична адреса організації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Поштова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фактична адреса організації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241B82" w:rsidTr="003409B5">
        <w:trPr>
          <w:trHeight w:val="408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Телефон, факс, електронна пошта організації, веб-сайт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8"/>
        </w:trPr>
        <w:tc>
          <w:tcPr>
            <w:tcW w:w="3261" w:type="dxa"/>
            <w:hideMark/>
          </w:tcPr>
          <w:p w:rsidR="003D1827" w:rsidRPr="00392BDA" w:rsidRDefault="003D1827" w:rsidP="004B62D0">
            <w:pPr>
              <w:pStyle w:val="Heading4"/>
              <w:spacing w:before="0" w:line="240" w:lineRule="auto"/>
              <w:rPr>
                <w:rFonts w:ascii="Garamond" w:hAnsi="Garamond" w:cs="Tahoma"/>
                <w:b w:val="0"/>
                <w:i w:val="0"/>
                <w:sz w:val="24"/>
                <w:szCs w:val="24"/>
              </w:rPr>
            </w:pPr>
            <w:r w:rsidRPr="00384722">
              <w:rPr>
                <w:rFonts w:ascii="Garamond" w:hAnsi="Garamond"/>
                <w:b w:val="0"/>
                <w:i w:val="0"/>
                <w:sz w:val="24"/>
                <w:szCs w:val="24"/>
                <w:lang w:val="uk-UA"/>
              </w:rPr>
              <w:t>ПІБ</w:t>
            </w:r>
            <w:r w:rsidRPr="00384722">
              <w:rPr>
                <w:rFonts w:ascii="Garamond" w:hAnsi="Garamond" w:cs="Tahoma"/>
                <w:b w:val="0"/>
                <w:i w:val="0"/>
                <w:sz w:val="24"/>
                <w:szCs w:val="24"/>
                <w:lang w:val="uk-UA"/>
              </w:rPr>
              <w:t xml:space="preserve"> керівника проекту</w:t>
            </w:r>
            <w:r w:rsidR="00392BDA">
              <w:rPr>
                <w:rFonts w:ascii="Garamond" w:hAnsi="Garamond" w:cs="Tahoma"/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4E1BCD" w:rsidRPr="00384722" w:rsidTr="003409B5">
        <w:trPr>
          <w:trHeight w:val="228"/>
        </w:trPr>
        <w:tc>
          <w:tcPr>
            <w:tcW w:w="3261" w:type="dxa"/>
            <w:hideMark/>
          </w:tcPr>
          <w:p w:rsidR="004E1BCD" w:rsidRPr="00384722" w:rsidRDefault="004E1BCD" w:rsidP="004B62D0">
            <w:pPr>
              <w:pStyle w:val="Heading4"/>
              <w:spacing w:before="0" w:line="240" w:lineRule="auto"/>
              <w:rPr>
                <w:rFonts w:ascii="Garamond" w:hAnsi="Garamond"/>
                <w:b w:val="0"/>
                <w:i w:val="0"/>
                <w:sz w:val="24"/>
                <w:szCs w:val="24"/>
                <w:lang w:val="uk-UA"/>
              </w:rPr>
            </w:pPr>
            <w:r w:rsidRPr="00392BDA">
              <w:rPr>
                <w:rFonts w:ascii="Garamond" w:hAnsi="Garamond"/>
                <w:b w:val="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272" w:type="dxa"/>
            <w:hideMark/>
          </w:tcPr>
          <w:p w:rsidR="004E1BCD" w:rsidRPr="00384722" w:rsidRDefault="004E1BCD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55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64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Моб. тел.: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46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8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pStyle w:val="Heading4"/>
              <w:spacing w:before="0" w:line="240" w:lineRule="auto"/>
              <w:rPr>
                <w:rFonts w:ascii="Garamond" w:hAnsi="Garamond"/>
                <w:b w:val="0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b w:val="0"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 w:cs="Tahoma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8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 xml:space="preserve">ПІБ керівника організації: 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4E1BCD" w:rsidRPr="00384722" w:rsidTr="003409B5">
        <w:trPr>
          <w:trHeight w:val="228"/>
        </w:trPr>
        <w:tc>
          <w:tcPr>
            <w:tcW w:w="3261" w:type="dxa"/>
            <w:hideMark/>
          </w:tcPr>
          <w:p w:rsidR="004E1BCD" w:rsidRPr="00384722" w:rsidRDefault="004E1BCD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92BDA">
              <w:rPr>
                <w:rFonts w:ascii="Garamond" w:hAnsi="Garamond"/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6272" w:type="dxa"/>
            <w:hideMark/>
          </w:tcPr>
          <w:p w:rsidR="004E1BCD" w:rsidRPr="00384722" w:rsidRDefault="004E1BCD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5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Тел.: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5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Моб. тел.: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5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Факс: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84722" w:rsidTr="003409B5">
        <w:trPr>
          <w:trHeight w:val="225"/>
        </w:trPr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i/>
                <w:sz w:val="24"/>
                <w:szCs w:val="24"/>
                <w:lang w:val="uk-UA"/>
              </w:rPr>
              <w:t>E-mail: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241B82" w:rsidTr="003409B5">
        <w:tc>
          <w:tcPr>
            <w:tcW w:w="3261" w:type="dxa"/>
            <w:hideMark/>
          </w:tcPr>
          <w:p w:rsidR="003D1827" w:rsidRPr="00384722" w:rsidRDefault="004E1BCD" w:rsidP="003409B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Б</w:t>
            </w:r>
            <w:r w:rsidR="003409B5">
              <w:rPr>
                <w:rFonts w:ascii="Garamond" w:hAnsi="Garamond"/>
                <w:sz w:val="24"/>
                <w:szCs w:val="24"/>
                <w:lang w:val="uk-UA"/>
              </w:rPr>
              <w:t>юджет проекту (в дол</w:t>
            </w:r>
            <w:r w:rsidR="003409B5" w:rsidRPr="003409B5">
              <w:rPr>
                <w:rFonts w:ascii="Garamond" w:hAnsi="Garamond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  <w:lang w:val="uk-UA"/>
              </w:rPr>
              <w:t>США</w:t>
            </w:r>
            <w:r w:rsidR="003D1827" w:rsidRPr="00384722">
              <w:rPr>
                <w:rFonts w:ascii="Garamond" w:hAnsi="Garamond"/>
                <w:sz w:val="24"/>
                <w:szCs w:val="24"/>
                <w:lang w:val="uk-UA"/>
              </w:rPr>
              <w:t>)</w:t>
            </w:r>
          </w:p>
        </w:tc>
        <w:tc>
          <w:tcPr>
            <w:tcW w:w="6272" w:type="dxa"/>
            <w:hideMark/>
          </w:tcPr>
          <w:p w:rsidR="003D1827" w:rsidRPr="00384722" w:rsidRDefault="003D1827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3D1827" w:rsidRPr="003409B5" w:rsidTr="003409B5">
        <w:tc>
          <w:tcPr>
            <w:tcW w:w="3261" w:type="dxa"/>
            <w:hideMark/>
          </w:tcPr>
          <w:p w:rsidR="003D1827" w:rsidRPr="00384722" w:rsidRDefault="003D1827" w:rsidP="004B62D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/>
                <w:sz w:val="24"/>
                <w:szCs w:val="24"/>
                <w:lang w:val="uk-UA"/>
              </w:rPr>
              <w:t>Термін реалізації проекту</w:t>
            </w:r>
          </w:p>
        </w:tc>
        <w:tc>
          <w:tcPr>
            <w:tcW w:w="6272" w:type="dxa"/>
          </w:tcPr>
          <w:p w:rsidR="003D1827" w:rsidRPr="00384722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3 _________________ по ______________</w:t>
            </w:r>
          </w:p>
        </w:tc>
      </w:tr>
    </w:tbl>
    <w:p w:rsidR="003D1827" w:rsidRDefault="003D1827">
      <w:pPr>
        <w:rPr>
          <w:lang w:val="uk-UA"/>
        </w:rPr>
      </w:pPr>
    </w:p>
    <w:p w:rsidR="003D1827" w:rsidRDefault="003D1827">
      <w:pPr>
        <w:rPr>
          <w:lang w:val="uk-UA"/>
        </w:rPr>
      </w:pPr>
      <w:r>
        <w:rPr>
          <w:lang w:val="uk-UA"/>
        </w:rPr>
        <w:br w:type="page"/>
      </w:r>
    </w:p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lastRenderedPageBreak/>
        <w:t>2</w:t>
      </w:r>
      <w:r w:rsidRPr="0088080F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 w:rsidR="00392BDA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Класифікація </w:t>
      </w: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проекту</w:t>
      </w:r>
      <w:r w:rsidR="004B62D0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(</w:t>
      </w:r>
      <w:r w:rsidR="004B62D0"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>виділити жирним</w:t>
      </w:r>
      <w:r w:rsidR="00241B82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 xml:space="preserve"> шрифтом</w:t>
      </w:r>
      <w:r w:rsidR="004B62D0"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 xml:space="preserve"> те, що підходить</w:t>
      </w:r>
      <w:r w:rsidR="004B62D0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tbl>
      <w:tblPr>
        <w:tblStyle w:val="TableGrid"/>
        <w:tblW w:w="9889" w:type="dxa"/>
        <w:tblLook w:val="04A0"/>
      </w:tblPr>
      <w:tblGrid>
        <w:gridCol w:w="4077"/>
        <w:gridCol w:w="5812"/>
      </w:tblGrid>
      <w:tr w:rsidR="004B62D0" w:rsidRPr="00392BDA" w:rsidTr="005C2C70">
        <w:tc>
          <w:tcPr>
            <w:tcW w:w="4077" w:type="dxa"/>
          </w:tcPr>
          <w:p w:rsidR="004B62D0" w:rsidRPr="0000771D" w:rsidRDefault="004B62D0" w:rsidP="004B62D0">
            <w:pPr>
              <w:spacing w:after="120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Тема проекту</w:t>
            </w:r>
          </w:p>
        </w:tc>
        <w:tc>
          <w:tcPr>
            <w:tcW w:w="5812" w:type="dxa"/>
          </w:tcPr>
          <w:p w:rsidR="004B62D0" w:rsidRPr="0000771D" w:rsidRDefault="004B62D0" w:rsidP="004B62D0">
            <w:pPr>
              <w:spacing w:after="120"/>
              <w:jc w:val="center"/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uk-UA"/>
              </w:rPr>
              <w:t>Напрямок</w:t>
            </w:r>
          </w:p>
        </w:tc>
      </w:tr>
      <w:tr w:rsidR="00C934DF" w:rsidRPr="00241B82" w:rsidTr="005C2C70">
        <w:tc>
          <w:tcPr>
            <w:tcW w:w="4077" w:type="dxa"/>
            <w:vMerge w:val="restart"/>
            <w:vAlign w:val="center"/>
          </w:tcPr>
          <w:p w:rsidR="00C934DF" w:rsidRPr="0000771D" w:rsidRDefault="00C934DF" w:rsidP="00C934DF">
            <w:pPr>
              <w:spacing w:after="120"/>
              <w:jc w:val="center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Природний газ як джерело енергії в України</w:t>
            </w:r>
          </w:p>
        </w:tc>
        <w:tc>
          <w:tcPr>
            <w:tcW w:w="5812" w:type="dxa"/>
          </w:tcPr>
          <w:p w:rsidR="00C934DF" w:rsidRPr="00C934DF" w:rsidRDefault="00C934DF" w:rsidP="00C934DF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 w:rsidRPr="00C934DF">
              <w:rPr>
                <w:rFonts w:ascii="Garamond" w:hAnsi="Garamond"/>
                <w:bCs/>
                <w:iCs/>
                <w:sz w:val="24"/>
                <w:szCs w:val="24"/>
                <w:lang w:val="ru-RU"/>
              </w:rPr>
              <w:t>“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</w:rPr>
              <w:t>SMART</w:t>
            </w:r>
            <w:r w:rsidRPr="00C934DF">
              <w:rPr>
                <w:rFonts w:ascii="Garamond" w:hAnsi="Garamond"/>
                <w:bCs/>
                <w:iCs/>
                <w:sz w:val="24"/>
                <w:szCs w:val="24"/>
                <w:lang w:val="ru-RU"/>
              </w:rPr>
              <w:t xml:space="preserve">” 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рішення для громади: створення моделі економічного розвитку сільських громад на шляху до енергетичної самодостатності</w:t>
            </w:r>
          </w:p>
        </w:tc>
      </w:tr>
      <w:tr w:rsidR="00C934DF" w:rsidRPr="00241B82" w:rsidTr="005C2C70">
        <w:tc>
          <w:tcPr>
            <w:tcW w:w="4077" w:type="dxa"/>
            <w:vMerge/>
          </w:tcPr>
          <w:p w:rsidR="00C934DF" w:rsidRDefault="00C934DF" w:rsidP="00EC2A8B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C934DF" w:rsidRDefault="005C2C70" w:rsidP="00E3473A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Природний газ </w:t>
            </w:r>
            <w:r w:rsidR="00E3473A" w:rsidRPr="00E3473A">
              <w:rPr>
                <w:rFonts w:ascii="Garamond" w:hAnsi="Garamond"/>
                <w:bCs/>
                <w:iCs/>
                <w:sz w:val="24"/>
                <w:szCs w:val="24"/>
                <w:lang w:val="ru-RU"/>
              </w:rPr>
              <w:t>–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 безпечна альтернатива в енергетичному міксі: розширення способів його використання як більш дешевного та екологічночистого енергетичного ресурсу </w:t>
            </w:r>
          </w:p>
        </w:tc>
      </w:tr>
      <w:tr w:rsidR="00C934DF" w:rsidRPr="00241B82" w:rsidTr="005C2C70">
        <w:tc>
          <w:tcPr>
            <w:tcW w:w="4077" w:type="dxa"/>
            <w:vMerge/>
          </w:tcPr>
          <w:p w:rsidR="00C934DF" w:rsidRDefault="00C934DF" w:rsidP="00EC2A8B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C934DF" w:rsidRDefault="005C2C70" w:rsidP="004B62D0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Природний газ як «партнер» відновлювальних джерел енергії</w:t>
            </w:r>
          </w:p>
        </w:tc>
      </w:tr>
      <w:tr w:rsidR="0056039E" w:rsidRPr="00241B82" w:rsidTr="005C2C70">
        <w:tc>
          <w:tcPr>
            <w:tcW w:w="4077" w:type="dxa"/>
            <w:vMerge w:val="restart"/>
            <w:vAlign w:val="center"/>
          </w:tcPr>
          <w:p w:rsidR="00E3473A" w:rsidRDefault="0056039E" w:rsidP="0056039E">
            <w:pPr>
              <w:spacing w:after="120"/>
              <w:jc w:val="center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Найкращі світові регулятор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ні (дозвільні) практики в нафто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газовій промисловості. </w:t>
            </w:r>
          </w:p>
          <w:p w:rsidR="0056039E" w:rsidRPr="0000771D" w:rsidRDefault="0056039E" w:rsidP="0056039E">
            <w:pPr>
              <w:spacing w:after="120"/>
              <w:jc w:val="center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Можливості для України</w:t>
            </w:r>
          </w:p>
        </w:tc>
        <w:tc>
          <w:tcPr>
            <w:tcW w:w="5812" w:type="dxa"/>
          </w:tcPr>
          <w:p w:rsidR="0056039E" w:rsidRDefault="0056039E" w:rsidP="004B62D0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З’ясування очікувань щодо дозвільних процедур українських регуляторів (центральні і/або регіональні органи державної в</w:t>
            </w:r>
            <w:r w:rsidR="00241B82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л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ади)</w:t>
            </w:r>
          </w:p>
        </w:tc>
      </w:tr>
      <w:tr w:rsidR="0056039E" w:rsidRPr="00241B82" w:rsidTr="005C2C70">
        <w:tc>
          <w:tcPr>
            <w:tcW w:w="4077" w:type="dxa"/>
            <w:vMerge/>
          </w:tcPr>
          <w:p w:rsidR="0056039E" w:rsidRDefault="0056039E" w:rsidP="00EC2A8B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56039E" w:rsidRDefault="0056039E" w:rsidP="004B62D0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Розробка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 імплементація шляхів оптимізації дозвільних процедур і практик управління великими 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інфра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структурними (нафтогазовими) прое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к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тами</w:t>
            </w:r>
          </w:p>
        </w:tc>
      </w:tr>
      <w:tr w:rsidR="0056039E" w:rsidRPr="00241B82" w:rsidTr="005C2C70">
        <w:tc>
          <w:tcPr>
            <w:tcW w:w="4077" w:type="dxa"/>
            <w:vMerge/>
          </w:tcPr>
          <w:p w:rsidR="0056039E" w:rsidRDefault="0056039E" w:rsidP="00EC2A8B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56039E" w:rsidRDefault="0056039E" w:rsidP="004B62D0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Упровадження і підтримка пілотного проекту щодо оптимізації дозвільних процедур у Харкі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вській області для потреб нафто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газової промисловості на прикладі кращих світових моделей</w:t>
            </w:r>
          </w:p>
        </w:tc>
      </w:tr>
      <w:tr w:rsidR="00C934DF" w:rsidRPr="00241B82" w:rsidTr="005C2C70">
        <w:tc>
          <w:tcPr>
            <w:tcW w:w="4077" w:type="dxa"/>
            <w:vMerge w:val="restart"/>
            <w:vAlign w:val="center"/>
          </w:tcPr>
          <w:p w:rsidR="00C934DF" w:rsidRPr="0000771D" w:rsidRDefault="00C934DF" w:rsidP="00305AD2">
            <w:pPr>
              <w:spacing w:after="120"/>
              <w:jc w:val="center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Вода і енергія: екологічний аудит та ефективне використання енергетичних ресурсів (енергоефективність)</w:t>
            </w:r>
          </w:p>
        </w:tc>
        <w:tc>
          <w:tcPr>
            <w:tcW w:w="5812" w:type="dxa"/>
          </w:tcPr>
          <w:p w:rsidR="00C934DF" w:rsidRDefault="00C934DF" w:rsidP="00352725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Вивчення способів утилізації відходів (води) на прикладі кращих світових практик </w:t>
            </w:r>
            <w:r w:rsidR="00E3473A"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і</w:t>
            </w: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 xml:space="preserve">з прив’язкою до регіону ведення газовидобутних робіт </w:t>
            </w:r>
          </w:p>
        </w:tc>
      </w:tr>
      <w:tr w:rsidR="00C934DF" w:rsidRPr="00241B82" w:rsidTr="005C2C70">
        <w:tc>
          <w:tcPr>
            <w:tcW w:w="4077" w:type="dxa"/>
            <w:vMerge/>
          </w:tcPr>
          <w:p w:rsidR="00C934DF" w:rsidRDefault="00C934DF" w:rsidP="00352725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C934DF" w:rsidRDefault="00C934DF" w:rsidP="00C934DF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Проведення екологічного моніторингу та підготовка аналізу щодо стану водних ресурсів Харківської і Донецької областей</w:t>
            </w:r>
          </w:p>
        </w:tc>
      </w:tr>
      <w:tr w:rsidR="00C934DF" w:rsidRPr="00241B82" w:rsidTr="005C2C70">
        <w:tc>
          <w:tcPr>
            <w:tcW w:w="4077" w:type="dxa"/>
            <w:vMerge/>
          </w:tcPr>
          <w:p w:rsidR="00C934DF" w:rsidRDefault="00C934DF" w:rsidP="00352725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</w:tcPr>
          <w:p w:rsidR="00C934DF" w:rsidRDefault="00C934DF" w:rsidP="00352725">
            <w:pPr>
              <w:spacing w:after="120"/>
              <w:jc w:val="both"/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bCs/>
                <w:iCs/>
                <w:sz w:val="24"/>
                <w:szCs w:val="24"/>
                <w:lang w:val="uk-UA"/>
              </w:rPr>
              <w:t>Підготовка практичних рекомендацій щодо покращення управління водними ресурсами на місцевості</w:t>
            </w:r>
          </w:p>
        </w:tc>
      </w:tr>
    </w:tbl>
    <w:p w:rsidR="003D1827" w:rsidRDefault="003D1827">
      <w:pPr>
        <w:rPr>
          <w:lang w:val="uk-UA"/>
        </w:rPr>
      </w:pPr>
    </w:p>
    <w:p w:rsidR="003D1827" w:rsidRPr="00384722" w:rsidRDefault="003D1827" w:rsidP="003D1827">
      <w:pPr>
        <w:spacing w:after="120"/>
        <w:jc w:val="both"/>
        <w:rPr>
          <w:rFonts w:ascii="Garamond" w:hAnsi="Garamond"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3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Опис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проекту (</w:t>
      </w:r>
      <w:r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>до 1000 символів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p w:rsidR="003D1827" w:rsidRDefault="003D1827">
      <w:pPr>
        <w:rPr>
          <w:lang w:val="uk-UA"/>
        </w:rPr>
      </w:pPr>
    </w:p>
    <w:p w:rsidR="003D1827" w:rsidRPr="00384722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4. Опис організації, що подає завку</w:t>
      </w:r>
      <w:r w:rsidR="00392BDA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</w:t>
      </w:r>
      <w:r w:rsidR="00392BDA"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(</w:t>
      </w:r>
      <w:r w:rsidR="00392BDA"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>до 1000 символів</w:t>
      </w:r>
      <w:r w:rsidR="00392BDA"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Pr="00384722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5. Опис осіб, що залучатимуться до виконання проекту у разі його відбору</w:t>
      </w:r>
      <w:r w:rsidR="00392BDA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(</w:t>
      </w:r>
      <w:r w:rsidR="00392BDA"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>короткі біографії</w:t>
      </w:r>
      <w:r w:rsidR="00E3473A" w:rsidRPr="00E3473A">
        <w:rPr>
          <w:rFonts w:ascii="Garamond" w:hAnsi="Garamond"/>
          <w:b/>
          <w:bCs/>
          <w:i/>
          <w:iCs/>
          <w:color w:val="FF0000"/>
          <w:sz w:val="24"/>
          <w:szCs w:val="24"/>
          <w:lang w:val="uk-UA"/>
        </w:rPr>
        <w:t>, що стосуються сфери діяльності експерта за проектом</w:t>
      </w:r>
      <w:r w:rsidR="00392BDA">
        <w:rPr>
          <w:rFonts w:ascii="Garamond" w:hAnsi="Garamond"/>
          <w:b/>
          <w:bCs/>
          <w:i/>
          <w:iCs/>
          <w:sz w:val="24"/>
          <w:szCs w:val="24"/>
          <w:lang w:val="uk-UA"/>
        </w:rPr>
        <w:t>)</w:t>
      </w:r>
    </w:p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Pr="00384722" w:rsidRDefault="003D1827" w:rsidP="003D1827">
      <w:pPr>
        <w:pStyle w:val="CommentText"/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6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</w:t>
      </w: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Партнерство</w:t>
      </w:r>
    </w:p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Pr="00384722" w:rsidRDefault="003D1827" w:rsidP="003D1827">
      <w:pPr>
        <w:pStyle w:val="CommentText"/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7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. Цілі</w:t>
      </w:r>
      <w:r w:rsidR="00392BDA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 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проекту</w:t>
      </w:r>
    </w:p>
    <w:p w:rsidR="003D1827" w:rsidRPr="00384722" w:rsidRDefault="003D1827" w:rsidP="003D1827">
      <w:pPr>
        <w:pStyle w:val="CommentText"/>
        <w:jc w:val="both"/>
        <w:rPr>
          <w:rFonts w:ascii="Garamond" w:hAnsi="Garamond"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8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 xml:space="preserve">. Опис діяльності </w:t>
      </w: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за проектом для досягнення поставленої цілі та завдань</w:t>
      </w:r>
      <w:r w:rsidRPr="00384722">
        <w:rPr>
          <w:rFonts w:ascii="Garamond" w:hAnsi="Garamond"/>
          <w:sz w:val="24"/>
          <w:szCs w:val="24"/>
          <w:lang w:val="uk-U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9639"/>
      </w:tblGrid>
      <w:tr w:rsidR="003D1827" w:rsidRPr="00384722" w:rsidTr="00E3473A">
        <w:trPr>
          <w:trHeight w:val="611"/>
        </w:trPr>
        <w:tc>
          <w:tcPr>
            <w:tcW w:w="9639" w:type="dxa"/>
            <w:shd w:val="clear" w:color="auto" w:fill="FFFF00"/>
            <w:vAlign w:val="center"/>
          </w:tcPr>
          <w:p w:rsidR="003D1827" w:rsidRPr="00A2190C" w:rsidRDefault="003D1827" w:rsidP="004B62D0">
            <w:pPr>
              <w:pStyle w:val="CommentText"/>
              <w:spacing w:after="0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lastRenderedPageBreak/>
              <w:t>ЗАВДАННЯ 1:</w:t>
            </w:r>
            <w:r w:rsidRPr="00384722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="108" w:tblpY="8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11"/>
      </w:tblGrid>
      <w:tr w:rsidR="00392BDA" w:rsidRPr="00384722" w:rsidTr="00E3473A">
        <w:tc>
          <w:tcPr>
            <w:tcW w:w="695" w:type="dxa"/>
            <w:shd w:val="clear" w:color="auto" w:fill="FFFF00"/>
          </w:tcPr>
          <w:p w:rsidR="00392BDA" w:rsidRPr="007B125E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</w:pPr>
            <w:r w:rsidRPr="007B125E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№ 1.1</w:t>
            </w:r>
          </w:p>
        </w:tc>
        <w:tc>
          <w:tcPr>
            <w:tcW w:w="8911" w:type="dxa"/>
            <w:shd w:val="clear" w:color="auto" w:fill="FFFF00"/>
          </w:tcPr>
          <w:p w:rsidR="00392BDA" w:rsidRPr="00384722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7B125E">
              <w:rPr>
                <w:rFonts w:ascii="Garamond" w:hAnsi="Garamond" w:cs="Arial"/>
                <w:b/>
                <w:sz w:val="24"/>
                <w:szCs w:val="24"/>
                <w:highlight w:val="yellow"/>
                <w:lang w:val="uk-UA"/>
              </w:rPr>
              <w:t>Назва діяльності:</w:t>
            </w: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2BDA" w:rsidRPr="00384722" w:rsidTr="00E3473A">
        <w:tc>
          <w:tcPr>
            <w:tcW w:w="9606" w:type="dxa"/>
            <w:gridSpan w:val="2"/>
          </w:tcPr>
          <w:p w:rsidR="00392BDA" w:rsidRPr="00384722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92BDA" w:rsidRPr="00384722" w:rsidTr="00E3473A">
        <w:trPr>
          <w:trHeight w:val="1212"/>
        </w:trPr>
        <w:tc>
          <w:tcPr>
            <w:tcW w:w="9606" w:type="dxa"/>
            <w:gridSpan w:val="2"/>
          </w:tcPr>
          <w:p w:rsidR="00392BDA" w:rsidRPr="00384722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Опис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92BDA" w:rsidRPr="00384722" w:rsidTr="00E3473A">
        <w:trPr>
          <w:trHeight w:val="548"/>
        </w:trPr>
        <w:tc>
          <w:tcPr>
            <w:tcW w:w="9606" w:type="dxa"/>
            <w:gridSpan w:val="2"/>
          </w:tcPr>
          <w:p w:rsidR="00392BDA" w:rsidRPr="00384722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92BDA" w:rsidRPr="00384722" w:rsidTr="00E3473A">
        <w:trPr>
          <w:trHeight w:val="539"/>
        </w:trPr>
        <w:tc>
          <w:tcPr>
            <w:tcW w:w="9606" w:type="dxa"/>
            <w:gridSpan w:val="2"/>
          </w:tcPr>
          <w:p w:rsidR="00392BDA" w:rsidRPr="00384722" w:rsidRDefault="00392BDA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Результат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3"/>
        <w:gridCol w:w="8566"/>
      </w:tblGrid>
      <w:tr w:rsidR="003D1827" w:rsidRPr="00384722" w:rsidTr="00E3473A">
        <w:tc>
          <w:tcPr>
            <w:tcW w:w="1073" w:type="dxa"/>
            <w:shd w:val="clear" w:color="auto" w:fill="FFFF00"/>
          </w:tcPr>
          <w:p w:rsidR="003D1827" w:rsidRPr="00384722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№ 1.2</w:t>
            </w:r>
          </w:p>
        </w:tc>
        <w:tc>
          <w:tcPr>
            <w:tcW w:w="8566" w:type="dxa"/>
            <w:shd w:val="clear" w:color="auto" w:fill="FFFF00"/>
          </w:tcPr>
          <w:p w:rsidR="003D1827" w:rsidRPr="00A2190C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Назва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D1827" w:rsidRPr="00384722" w:rsidTr="00E3473A">
        <w:tc>
          <w:tcPr>
            <w:tcW w:w="9639" w:type="dxa"/>
            <w:gridSpan w:val="2"/>
          </w:tcPr>
          <w:p w:rsidR="003D1827" w:rsidRPr="00A2190C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Період реалізації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D1827" w:rsidRPr="00384722" w:rsidTr="00E3473A">
        <w:trPr>
          <w:trHeight w:val="1550"/>
        </w:trPr>
        <w:tc>
          <w:tcPr>
            <w:tcW w:w="9639" w:type="dxa"/>
            <w:gridSpan w:val="2"/>
          </w:tcPr>
          <w:p w:rsidR="003D1827" w:rsidRPr="00A2190C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Опис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D1827" w:rsidRPr="00384722" w:rsidTr="00E3473A">
        <w:trPr>
          <w:trHeight w:val="52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27" w:rsidRPr="00A2190C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Цільова група: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D1827" w:rsidRPr="00384722" w:rsidTr="00E3473A">
        <w:trPr>
          <w:trHeight w:val="53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827" w:rsidRPr="00A2190C" w:rsidRDefault="003D1827" w:rsidP="004B62D0">
            <w:pPr>
              <w:pStyle w:val="CommentText"/>
              <w:spacing w:after="120"/>
              <w:jc w:val="both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Результат діяльності:</w:t>
            </w:r>
            <w:r w:rsidRPr="0038472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Default="003D1827" w:rsidP="003D1827">
      <w:pPr>
        <w:pStyle w:val="CommentText"/>
        <w:jc w:val="both"/>
        <w:rPr>
          <w:rFonts w:ascii="Garamond" w:hAnsi="Garamond"/>
          <w:b/>
          <w:i/>
          <w:sz w:val="24"/>
          <w:szCs w:val="24"/>
          <w:lang w:val="uk-UA"/>
        </w:rPr>
      </w:pPr>
      <w:r>
        <w:rPr>
          <w:rFonts w:ascii="Garamond" w:hAnsi="Garamond"/>
          <w:b/>
          <w:i/>
          <w:sz w:val="24"/>
          <w:szCs w:val="24"/>
          <w:lang w:val="uk-UA"/>
        </w:rPr>
        <w:t>9</w:t>
      </w:r>
      <w:r w:rsidRPr="00FB3B5D">
        <w:rPr>
          <w:rFonts w:ascii="Garamond" w:hAnsi="Garamond"/>
          <w:b/>
          <w:i/>
          <w:sz w:val="24"/>
          <w:szCs w:val="24"/>
          <w:lang w:val="uk-UA"/>
        </w:rPr>
        <w:t>. План-графік реалізації проекту</w:t>
      </w: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4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 w:rsidR="003D1827" w:rsidRPr="007B48F9" w:rsidTr="004B62D0">
        <w:trPr>
          <w:trHeight w:val="340"/>
        </w:trPr>
        <w:tc>
          <w:tcPr>
            <w:tcW w:w="5184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  <w:lang w:val="uk-UA"/>
              </w:rPr>
            </w:pPr>
            <w:r w:rsidRPr="007B48F9">
              <w:rPr>
                <w:rFonts w:ascii="Garamond" w:hAnsi="Garamond" w:cs="Arial"/>
                <w:b/>
                <w:sz w:val="24"/>
                <w:szCs w:val="24"/>
                <w:lang w:val="uk-UA"/>
              </w:rPr>
              <w:t>Заходи / Місяці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00"/>
            <w:vAlign w:val="center"/>
          </w:tcPr>
          <w:p w:rsidR="003D1827" w:rsidRPr="007B48F9" w:rsidRDefault="003D1827" w:rsidP="004B62D0">
            <w:pPr>
              <w:ind w:right="-12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3D1827" w:rsidRPr="00384722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  <w:lang w:val="uk-UA"/>
              </w:rPr>
            </w:pPr>
            <w:r w:rsidRPr="00384722">
              <w:rPr>
                <w:rFonts w:ascii="Garamond" w:hAnsi="Garamond" w:cs="Arial"/>
                <w:sz w:val="24"/>
                <w:szCs w:val="24"/>
              </w:rPr>
              <w:t>1</w:t>
            </w:r>
            <w:r w:rsidRPr="00384722">
              <w:rPr>
                <w:rFonts w:ascii="Garamond" w:hAnsi="Garamond" w:cs="Arial"/>
                <w:sz w:val="24"/>
                <w:szCs w:val="24"/>
                <w:lang w:val="uk-UA"/>
              </w:rPr>
              <w:t>.1</w:t>
            </w:r>
            <w:r w:rsidRPr="00384722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384722" w:rsidTr="003D1827">
        <w:trPr>
          <w:trHeight w:val="340"/>
        </w:trPr>
        <w:tc>
          <w:tcPr>
            <w:tcW w:w="5184" w:type="dxa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384722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384722">
              <w:rPr>
                <w:rFonts w:ascii="Garamond" w:hAnsi="Garamond" w:cs="Arial"/>
                <w:sz w:val="24"/>
                <w:szCs w:val="24"/>
              </w:rPr>
              <w:t xml:space="preserve">2. </w:t>
            </w: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384722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384722">
              <w:rPr>
                <w:rFonts w:ascii="Garamond" w:hAnsi="Garamond" w:cs="Arial"/>
                <w:sz w:val="24"/>
                <w:szCs w:val="24"/>
                <w:lang w:val="uk-UA"/>
              </w:rPr>
              <w:t>1.</w:t>
            </w:r>
            <w:r w:rsidRPr="00384722">
              <w:rPr>
                <w:rFonts w:ascii="Garamond" w:hAnsi="Garamond" w:cs="Arial"/>
                <w:sz w:val="24"/>
                <w:szCs w:val="24"/>
              </w:rPr>
              <w:t>n.</w:t>
            </w:r>
            <w:r w:rsidRPr="00384722">
              <w:rPr>
                <w:rFonts w:ascii="Garamond" w:hAnsi="Garamond" w:cs="Arial"/>
                <w:sz w:val="24"/>
                <w:szCs w:val="24"/>
                <w:lang w:val="ru-RU"/>
              </w:rPr>
              <w:t xml:space="preserve"> </w:t>
            </w:r>
            <w:r w:rsidRPr="00FB3B5D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FB3B5D">
              <w:rPr>
                <w:rFonts w:ascii="Garamond" w:hAnsi="Garamond" w:cs="Arial"/>
                <w:sz w:val="24"/>
                <w:szCs w:val="24"/>
              </w:rPr>
              <w:t xml:space="preserve">2.1. 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FB3B5D">
              <w:rPr>
                <w:rFonts w:ascii="Garamond" w:hAnsi="Garamond" w:cs="Arial"/>
                <w:sz w:val="24"/>
                <w:szCs w:val="24"/>
              </w:rPr>
              <w:t>2.2.</w:t>
            </w:r>
            <w:r w:rsidRPr="00FB3B5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FB3B5D">
              <w:rPr>
                <w:rFonts w:ascii="Garamond" w:hAnsi="Garamond" w:cs="Arial"/>
                <w:sz w:val="24"/>
                <w:szCs w:val="24"/>
              </w:rPr>
              <w:t>2.</w:t>
            </w:r>
            <w:r w:rsidRPr="00384722">
              <w:rPr>
                <w:rFonts w:ascii="Garamond" w:hAnsi="Garamond" w:cs="Arial"/>
                <w:sz w:val="24"/>
                <w:szCs w:val="24"/>
              </w:rPr>
              <w:t>n</w:t>
            </w:r>
            <w:r w:rsidRPr="00FB3B5D">
              <w:rPr>
                <w:rFonts w:ascii="Garamond" w:hAnsi="Garamond" w:cs="Arial"/>
                <w:sz w:val="24"/>
                <w:szCs w:val="24"/>
              </w:rPr>
              <w:t>.</w:t>
            </w:r>
            <w:r w:rsidRPr="00FB3B5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384722">
              <w:rPr>
                <w:rFonts w:ascii="Garamond" w:hAnsi="Garamond" w:cs="Arial"/>
                <w:sz w:val="24"/>
                <w:szCs w:val="24"/>
                <w:lang w:val="uk-UA"/>
              </w:rPr>
              <w:t>3.</w:t>
            </w:r>
            <w:r w:rsidRPr="00FB3B5D">
              <w:rPr>
                <w:rFonts w:ascii="Garamond" w:hAnsi="Garamond" w:cs="Arial"/>
                <w:sz w:val="24"/>
                <w:szCs w:val="24"/>
              </w:rPr>
              <w:t>1.</w:t>
            </w:r>
            <w:r w:rsidRPr="00FB3B5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D1827" w:rsidRPr="00FB3B5D" w:rsidTr="003D1827">
        <w:trPr>
          <w:trHeight w:val="340"/>
        </w:trPr>
        <w:tc>
          <w:tcPr>
            <w:tcW w:w="5184" w:type="dxa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  <w:r w:rsidRPr="00FB3B5D">
              <w:rPr>
                <w:rFonts w:ascii="Garamond" w:hAnsi="Garamond" w:cs="Arial"/>
                <w:sz w:val="24"/>
                <w:szCs w:val="24"/>
              </w:rPr>
              <w:t>3.</w:t>
            </w:r>
            <w:r w:rsidRPr="00384722">
              <w:rPr>
                <w:rFonts w:ascii="Garamond" w:hAnsi="Garamond" w:cs="Arial"/>
                <w:sz w:val="24"/>
                <w:szCs w:val="24"/>
              </w:rPr>
              <w:t>n</w:t>
            </w:r>
            <w:r w:rsidRPr="00FB3B5D">
              <w:rPr>
                <w:rFonts w:ascii="Garamond" w:hAnsi="Garamond" w:cs="Arial"/>
                <w:sz w:val="24"/>
                <w:szCs w:val="24"/>
              </w:rPr>
              <w:t>.</w:t>
            </w:r>
            <w:r w:rsidRPr="00FB3B5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3D1827" w:rsidRPr="00FB3B5D" w:rsidRDefault="003D1827" w:rsidP="004B62D0">
            <w:pPr>
              <w:ind w:right="-12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E3473A" w:rsidRDefault="00E3473A" w:rsidP="003D1827">
      <w:pPr>
        <w:pStyle w:val="CommentText"/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Pr="00384722" w:rsidRDefault="003D1827" w:rsidP="003D1827">
      <w:pPr>
        <w:pStyle w:val="CommentText"/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uk-UA"/>
        </w:rPr>
        <w:t>11</w:t>
      </w:r>
      <w:r w:rsidRPr="00384722">
        <w:rPr>
          <w:rFonts w:ascii="Garamond" w:hAnsi="Garamond"/>
          <w:b/>
          <w:bCs/>
          <w:i/>
          <w:iCs/>
          <w:sz w:val="24"/>
          <w:szCs w:val="24"/>
          <w:lang w:val="uk-UA"/>
        </w:rPr>
        <w:t>. Ризики, які можуть бути пов'язані з реалізацією проекту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701"/>
        <w:gridCol w:w="4395"/>
      </w:tblGrid>
      <w:tr w:rsidR="003D1827" w:rsidRPr="00384722" w:rsidTr="004B62D0">
        <w:trPr>
          <w:trHeight w:val="405"/>
        </w:trPr>
        <w:tc>
          <w:tcPr>
            <w:tcW w:w="3402" w:type="dxa"/>
            <w:shd w:val="clear" w:color="auto" w:fill="FFFF00"/>
            <w:vAlign w:val="center"/>
          </w:tcPr>
          <w:p w:rsidR="003D1827" w:rsidRPr="007B125E" w:rsidRDefault="003D1827" w:rsidP="004B62D0">
            <w:pPr>
              <w:ind w:left="72"/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7B125E">
              <w:rPr>
                <w:rFonts w:ascii="Garamond" w:hAnsi="Garamond"/>
                <w:b/>
                <w:sz w:val="24"/>
                <w:szCs w:val="24"/>
                <w:lang w:val="uk-UA"/>
              </w:rPr>
              <w:t>Ризики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3D1827" w:rsidRPr="007B125E" w:rsidRDefault="003D1827" w:rsidP="004B62D0">
            <w:pPr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7B125E">
              <w:rPr>
                <w:rFonts w:ascii="Garamond" w:hAnsi="Garamond"/>
                <w:b/>
                <w:sz w:val="24"/>
                <w:szCs w:val="24"/>
                <w:lang w:val="uk-UA"/>
              </w:rPr>
              <w:t>Ймовірність</w:t>
            </w:r>
          </w:p>
        </w:tc>
        <w:tc>
          <w:tcPr>
            <w:tcW w:w="4395" w:type="dxa"/>
            <w:shd w:val="clear" w:color="auto" w:fill="FFFF00"/>
            <w:vAlign w:val="center"/>
          </w:tcPr>
          <w:p w:rsidR="003D1827" w:rsidRPr="007B125E" w:rsidRDefault="003D1827" w:rsidP="004B62D0">
            <w:pPr>
              <w:jc w:val="center"/>
              <w:rPr>
                <w:rFonts w:ascii="Garamond" w:hAnsi="Garamond"/>
                <w:b/>
                <w:sz w:val="24"/>
                <w:szCs w:val="24"/>
                <w:lang w:val="uk-UA"/>
              </w:rPr>
            </w:pPr>
            <w:r w:rsidRPr="007B125E">
              <w:rPr>
                <w:rFonts w:ascii="Garamond" w:hAnsi="Garamond"/>
                <w:b/>
                <w:sz w:val="24"/>
                <w:szCs w:val="24"/>
              </w:rPr>
              <w:t>Стратег</w:t>
            </w:r>
            <w:r w:rsidRPr="007B125E">
              <w:rPr>
                <w:rFonts w:ascii="Garamond" w:hAnsi="Garamond"/>
                <w:b/>
                <w:sz w:val="24"/>
                <w:szCs w:val="24"/>
                <w:lang w:val="uk-UA"/>
              </w:rPr>
              <w:t>і</w:t>
            </w:r>
            <w:r w:rsidRPr="007B125E">
              <w:rPr>
                <w:rFonts w:ascii="Garamond" w:hAnsi="Garamond"/>
                <w:b/>
                <w:sz w:val="24"/>
                <w:szCs w:val="24"/>
              </w:rPr>
              <w:t xml:space="preserve">я </w:t>
            </w:r>
            <w:r w:rsidRPr="007B125E">
              <w:rPr>
                <w:rFonts w:ascii="Garamond" w:hAnsi="Garamond"/>
                <w:b/>
                <w:sz w:val="24"/>
                <w:szCs w:val="24"/>
                <w:lang w:val="uk-UA"/>
              </w:rPr>
              <w:t>мінімізації ризиків</w:t>
            </w:r>
          </w:p>
        </w:tc>
      </w:tr>
      <w:tr w:rsidR="00392BDA" w:rsidRPr="00384722" w:rsidTr="00E3473A">
        <w:trPr>
          <w:trHeight w:val="316"/>
        </w:trPr>
        <w:tc>
          <w:tcPr>
            <w:tcW w:w="3402" w:type="dxa"/>
          </w:tcPr>
          <w:p w:rsidR="00392BDA" w:rsidRPr="00384722" w:rsidRDefault="00392BDA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1.</w:t>
            </w:r>
          </w:p>
        </w:tc>
        <w:tc>
          <w:tcPr>
            <w:tcW w:w="1701" w:type="dxa"/>
          </w:tcPr>
          <w:p w:rsidR="00392BDA" w:rsidRPr="00384722" w:rsidRDefault="00392BDA" w:rsidP="004B62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5" w:type="dxa"/>
          </w:tcPr>
          <w:p w:rsidR="00392BDA" w:rsidRPr="00E3473A" w:rsidRDefault="00392BDA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</w:p>
        </w:tc>
      </w:tr>
      <w:tr w:rsidR="00E3473A" w:rsidRPr="00384722" w:rsidTr="00E3473A">
        <w:trPr>
          <w:trHeight w:val="278"/>
        </w:trPr>
        <w:tc>
          <w:tcPr>
            <w:tcW w:w="3402" w:type="dxa"/>
          </w:tcPr>
          <w:p w:rsidR="00E3473A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2.</w:t>
            </w:r>
          </w:p>
        </w:tc>
        <w:tc>
          <w:tcPr>
            <w:tcW w:w="1701" w:type="dxa"/>
          </w:tcPr>
          <w:p w:rsidR="00E3473A" w:rsidRPr="00384722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473A" w:rsidRPr="00384722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3473A" w:rsidRPr="00384722" w:rsidTr="00E3473A">
        <w:trPr>
          <w:trHeight w:val="278"/>
        </w:trPr>
        <w:tc>
          <w:tcPr>
            <w:tcW w:w="3402" w:type="dxa"/>
          </w:tcPr>
          <w:p w:rsidR="00E3473A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  <w:lang w:val="uk-UA"/>
              </w:rPr>
            </w:pPr>
            <w:r>
              <w:rPr>
                <w:rFonts w:ascii="Garamond" w:hAnsi="Garamond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1" w:type="dxa"/>
          </w:tcPr>
          <w:p w:rsidR="00E3473A" w:rsidRPr="00384722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5" w:type="dxa"/>
          </w:tcPr>
          <w:p w:rsidR="00E3473A" w:rsidRPr="00384722" w:rsidRDefault="00E3473A" w:rsidP="004B62D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Pr="00384722" w:rsidRDefault="003D1827" w:rsidP="003D1827">
      <w:pPr>
        <w:spacing w:after="120"/>
        <w:jc w:val="both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384722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13. Бюджет проекту</w:t>
      </w:r>
    </w:p>
    <w:p w:rsid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p w:rsidR="003D1827" w:rsidRDefault="003D1827" w:rsidP="003D1827">
      <w:pPr>
        <w:spacing w:after="120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  <w:r w:rsidRPr="00384722"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 xml:space="preserve">14. </w:t>
      </w:r>
      <w:r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  <w:t>Банківські реквізити</w:t>
      </w:r>
    </w:p>
    <w:tbl>
      <w:tblPr>
        <w:tblStyle w:val="TableGrid"/>
        <w:tblW w:w="9747" w:type="dxa"/>
        <w:tblLook w:val="04A0"/>
      </w:tblPr>
      <w:tblGrid>
        <w:gridCol w:w="2518"/>
        <w:gridCol w:w="7229"/>
      </w:tblGrid>
      <w:tr w:rsidR="006947CA" w:rsidTr="006947CA">
        <w:tc>
          <w:tcPr>
            <w:tcW w:w="2518" w:type="dxa"/>
          </w:tcPr>
          <w:p w:rsidR="006947CA" w:rsidRPr="006947CA" w:rsidRDefault="006947CA" w:rsidP="003D1827">
            <w:pPr>
              <w:spacing w:after="120"/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</w:pPr>
            <w:r w:rsidRPr="006947CA"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  <w:t>Назва отримувача</w:t>
            </w:r>
          </w:p>
        </w:tc>
        <w:tc>
          <w:tcPr>
            <w:tcW w:w="7229" w:type="dxa"/>
          </w:tcPr>
          <w:p w:rsidR="006947CA" w:rsidRDefault="006947CA" w:rsidP="003D1827">
            <w:pPr>
              <w:spacing w:after="12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6947CA" w:rsidTr="006947CA">
        <w:tc>
          <w:tcPr>
            <w:tcW w:w="2518" w:type="dxa"/>
          </w:tcPr>
          <w:p w:rsidR="006947CA" w:rsidRPr="006947CA" w:rsidRDefault="006947CA" w:rsidP="003D1827">
            <w:pPr>
              <w:spacing w:after="120"/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</w:pPr>
            <w:r w:rsidRPr="006947CA"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7229" w:type="dxa"/>
          </w:tcPr>
          <w:p w:rsidR="006947CA" w:rsidRDefault="006947CA" w:rsidP="003D1827">
            <w:pPr>
              <w:spacing w:after="12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6947CA" w:rsidTr="006947CA">
        <w:tc>
          <w:tcPr>
            <w:tcW w:w="2518" w:type="dxa"/>
          </w:tcPr>
          <w:p w:rsidR="006947CA" w:rsidRPr="006947CA" w:rsidRDefault="006947CA" w:rsidP="003D1827">
            <w:pPr>
              <w:spacing w:after="120"/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</w:pPr>
            <w:r w:rsidRPr="006947CA"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  <w:t>рахунок</w:t>
            </w:r>
          </w:p>
        </w:tc>
        <w:tc>
          <w:tcPr>
            <w:tcW w:w="7229" w:type="dxa"/>
          </w:tcPr>
          <w:p w:rsidR="006947CA" w:rsidRDefault="006947CA" w:rsidP="003D1827">
            <w:pPr>
              <w:spacing w:after="12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6947CA" w:rsidTr="006947CA">
        <w:tc>
          <w:tcPr>
            <w:tcW w:w="2518" w:type="dxa"/>
          </w:tcPr>
          <w:p w:rsidR="006947CA" w:rsidRPr="006947CA" w:rsidRDefault="006947CA" w:rsidP="003D1827">
            <w:pPr>
              <w:spacing w:after="120"/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</w:pPr>
            <w:r w:rsidRPr="006947CA"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  <w:t xml:space="preserve">Банк </w:t>
            </w:r>
          </w:p>
        </w:tc>
        <w:tc>
          <w:tcPr>
            <w:tcW w:w="7229" w:type="dxa"/>
          </w:tcPr>
          <w:p w:rsidR="006947CA" w:rsidRDefault="006947CA" w:rsidP="003D1827">
            <w:pPr>
              <w:spacing w:after="12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  <w:tr w:rsidR="006947CA" w:rsidTr="006947CA">
        <w:tc>
          <w:tcPr>
            <w:tcW w:w="2518" w:type="dxa"/>
          </w:tcPr>
          <w:p w:rsidR="006947CA" w:rsidRPr="006947CA" w:rsidRDefault="006947CA" w:rsidP="003D1827">
            <w:pPr>
              <w:spacing w:after="120"/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</w:pPr>
            <w:r w:rsidRPr="006947CA">
              <w:rPr>
                <w:rFonts w:ascii="Garamond" w:hAnsi="Garamond" w:cs="Arial"/>
                <w:bCs/>
                <w:iCs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229" w:type="dxa"/>
          </w:tcPr>
          <w:p w:rsidR="006947CA" w:rsidRDefault="006947CA" w:rsidP="003D1827">
            <w:pPr>
              <w:spacing w:after="120"/>
              <w:rPr>
                <w:rFonts w:ascii="Garamond" w:hAnsi="Garamond" w:cs="Arial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</w:tr>
    </w:tbl>
    <w:p w:rsidR="006947CA" w:rsidRPr="00384722" w:rsidRDefault="006947CA" w:rsidP="003D1827">
      <w:pPr>
        <w:spacing w:after="120"/>
        <w:rPr>
          <w:rFonts w:ascii="Garamond" w:hAnsi="Garamond" w:cs="Arial"/>
          <w:b/>
          <w:bCs/>
          <w:i/>
          <w:iCs/>
          <w:sz w:val="24"/>
          <w:szCs w:val="24"/>
          <w:lang w:val="uk-UA"/>
        </w:rPr>
      </w:pPr>
    </w:p>
    <w:p w:rsidR="003D1827" w:rsidRPr="003D1827" w:rsidRDefault="003D1827" w:rsidP="003D1827">
      <w:pPr>
        <w:spacing w:after="120"/>
        <w:jc w:val="both"/>
        <w:rPr>
          <w:rFonts w:ascii="Garamond" w:hAnsi="Garamond"/>
          <w:b/>
          <w:bCs/>
          <w:i/>
          <w:iCs/>
          <w:sz w:val="24"/>
          <w:szCs w:val="24"/>
          <w:lang w:val="uk-UA"/>
        </w:rPr>
      </w:pPr>
    </w:p>
    <w:sectPr w:rsidR="003D1827" w:rsidRPr="003D1827" w:rsidSect="003409B5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D1827"/>
    <w:rsid w:val="00010E2F"/>
    <w:rsid w:val="00140FA8"/>
    <w:rsid w:val="00241B82"/>
    <w:rsid w:val="003046B5"/>
    <w:rsid w:val="00305AD2"/>
    <w:rsid w:val="003108E8"/>
    <w:rsid w:val="003409B5"/>
    <w:rsid w:val="00352725"/>
    <w:rsid w:val="00385CD7"/>
    <w:rsid w:val="00392BDA"/>
    <w:rsid w:val="003D1827"/>
    <w:rsid w:val="004B62D0"/>
    <w:rsid w:val="004C4DAD"/>
    <w:rsid w:val="004E1BCD"/>
    <w:rsid w:val="0056039E"/>
    <w:rsid w:val="005C2C70"/>
    <w:rsid w:val="006363C9"/>
    <w:rsid w:val="006947CA"/>
    <w:rsid w:val="00881734"/>
    <w:rsid w:val="00884C3F"/>
    <w:rsid w:val="00921EB7"/>
    <w:rsid w:val="009F5F64"/>
    <w:rsid w:val="00A639CF"/>
    <w:rsid w:val="00B574E6"/>
    <w:rsid w:val="00C3657B"/>
    <w:rsid w:val="00C75D6D"/>
    <w:rsid w:val="00C934DF"/>
    <w:rsid w:val="00C9635A"/>
    <w:rsid w:val="00CA0B6B"/>
    <w:rsid w:val="00E3473A"/>
    <w:rsid w:val="00EC2A8B"/>
    <w:rsid w:val="00FB72D6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27"/>
    <w:rPr>
      <w:rFonts w:ascii="Arial" w:eastAsia="Times New Roman" w:hAnsi="Arial" w:cs="Times New Roman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827"/>
    <w:pPr>
      <w:spacing w:before="200" w:after="0"/>
      <w:outlineLvl w:val="3"/>
    </w:pPr>
    <w:rPr>
      <w:rFonts w:ascii="Franklin Gothic Book" w:hAnsi="Franklin Gothic Book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827"/>
    <w:pPr>
      <w:spacing w:after="0"/>
      <w:outlineLvl w:val="7"/>
    </w:pPr>
    <w:rPr>
      <w:rFonts w:ascii="Franklin Gothic Book" w:hAnsi="Franklin Gothic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18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1827"/>
    <w:rPr>
      <w:rFonts w:ascii="Arial" w:eastAsia="Times New Roman" w:hAnsi="Arial" w:cs="Times New Roman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D1827"/>
    <w:rPr>
      <w:rFonts w:ascii="Franklin Gothic Book" w:eastAsia="Times New Roman" w:hAnsi="Franklin Gothic Book" w:cs="Times New Roman"/>
      <w:b/>
      <w:bCs/>
      <w:i/>
      <w:iCs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827"/>
    <w:rPr>
      <w:rFonts w:ascii="Franklin Gothic Book" w:eastAsia="Times New Roman" w:hAnsi="Franklin Gothic Book" w:cs="Times New Roman"/>
      <w:sz w:val="20"/>
      <w:szCs w:val="20"/>
      <w:lang w:val="en-US" w:bidi="en-US"/>
    </w:rPr>
  </w:style>
  <w:style w:type="table" w:styleId="TableGrid">
    <w:name w:val="Table Grid"/>
    <w:basedOn w:val="TableNormal"/>
    <w:rsid w:val="003D18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semiHidden/>
    <w:rsid w:val="003D1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1827"/>
    <w:rPr>
      <w:rFonts w:ascii="Arial" w:eastAsia="Times New Roman" w:hAnsi="Arial" w:cs="Times New Roman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2A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A8B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8B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xfmc4">
    <w:name w:val="xfmc4"/>
    <w:basedOn w:val="Normal"/>
    <w:rsid w:val="00694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F0E4-80DE-4E1A-9DE3-5BABF7C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Yuliya.Zavalishyna</dc:creator>
  <cp:lastModifiedBy>Yuliya.Zavalishyna</cp:lastModifiedBy>
  <cp:revision>12</cp:revision>
  <dcterms:created xsi:type="dcterms:W3CDTF">2014-08-19T08:12:00Z</dcterms:created>
  <dcterms:modified xsi:type="dcterms:W3CDTF">2014-09-05T14:22:00Z</dcterms:modified>
</cp:coreProperties>
</file>